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C30" w:rsidRDefault="00E95C30" w:rsidP="0077378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V Ý N O S</w:t>
      </w:r>
    </w:p>
    <w:p w:rsidR="00E95C30" w:rsidRDefault="00E95C30" w:rsidP="0077378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MINISTERSTVA OBRANY</w:t>
      </w:r>
    </w:p>
    <w:p w:rsidR="00E95C30" w:rsidRDefault="00E95C30" w:rsidP="00773786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SLOVENSKEJ REPUBLIKY</w:t>
      </w:r>
    </w:p>
    <w:p w:rsidR="00E95C30" w:rsidRDefault="00E95C30" w:rsidP="00773786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zo 16. decembra 2009 č. SEOPMVL-20-49/2009-OdL,</w:t>
      </w:r>
    </w:p>
    <w:p w:rsidR="00E95C30" w:rsidRDefault="00E95C30" w:rsidP="007737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ktorým sa ustanovuje poskytovanie </w:t>
      </w:r>
      <w:proofErr w:type="spellStart"/>
      <w:r>
        <w:rPr>
          <w:b/>
          <w:bCs/>
          <w:sz w:val="28"/>
          <w:szCs w:val="28"/>
        </w:rPr>
        <w:t>výstrojových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náleţitostí</w:t>
      </w:r>
      <w:proofErr w:type="spellEnd"/>
      <w:r>
        <w:rPr>
          <w:b/>
          <w:bCs/>
          <w:sz w:val="28"/>
          <w:szCs w:val="28"/>
        </w:rPr>
        <w:t>,</w:t>
      </w:r>
    </w:p>
    <w:p w:rsidR="00E95C30" w:rsidRDefault="00E95C30" w:rsidP="007737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druhy vojenskej rovnošaty, </w:t>
      </w:r>
      <w:proofErr w:type="spellStart"/>
      <w:r>
        <w:rPr>
          <w:b/>
          <w:bCs/>
          <w:sz w:val="28"/>
          <w:szCs w:val="28"/>
        </w:rPr>
        <w:t>výstrojových</w:t>
      </w:r>
      <w:proofErr w:type="spellEnd"/>
      <w:r>
        <w:rPr>
          <w:b/>
          <w:bCs/>
          <w:sz w:val="28"/>
          <w:szCs w:val="28"/>
        </w:rPr>
        <w:t xml:space="preserve"> súčiastok,</w:t>
      </w:r>
    </w:p>
    <w:p w:rsidR="00E95C30" w:rsidRDefault="00E95C30" w:rsidP="007737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špecifických znakov vojenskej rovnošaty, ich nosenie a </w:t>
      </w:r>
      <w:proofErr w:type="spellStart"/>
      <w:r>
        <w:rPr>
          <w:b/>
          <w:bCs/>
          <w:sz w:val="28"/>
          <w:szCs w:val="28"/>
        </w:rPr>
        <w:t>pouţívanie</w:t>
      </w:r>
      <w:proofErr w:type="spellEnd"/>
    </w:p>
    <w:p w:rsidR="00E95C30" w:rsidRDefault="00E95C30" w:rsidP="007737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 nosenie vojenských medailí a vojenských odznakov</w:t>
      </w:r>
    </w:p>
    <w:p w:rsidR="00E95C30" w:rsidRDefault="00E95C30" w:rsidP="00E95C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10 </w:t>
      </w:r>
    </w:p>
    <w:p w:rsidR="00E95C30" w:rsidRDefault="00E95C30" w:rsidP="00E95C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(1) Košeľu alebo blúzku, na ktorej sú umiestnené náplecníky, </w:t>
      </w:r>
      <w:r w:rsidR="00773786">
        <w:rPr>
          <w:sz w:val="23"/>
          <w:szCs w:val="23"/>
        </w:rPr>
        <w:t>používané</w:t>
      </w:r>
      <w:r>
        <w:rPr>
          <w:sz w:val="23"/>
          <w:szCs w:val="23"/>
        </w:rPr>
        <w:t xml:space="preserve"> bez blúzy pod kabát, bundu alebo plášť, </w:t>
      </w:r>
      <w:r w:rsidR="00773786">
        <w:rPr>
          <w:sz w:val="23"/>
          <w:szCs w:val="23"/>
        </w:rPr>
        <w:t>možno</w:t>
      </w:r>
      <w:r>
        <w:rPr>
          <w:sz w:val="23"/>
          <w:szCs w:val="23"/>
        </w:rPr>
        <w:t xml:space="preserve"> nosiť s viazankou alebo bez viazanky, ak nie je veliteľom alebo riadiacim zamestnania určené jednotné ustrojenie na zamestnanie. </w:t>
      </w:r>
    </w:p>
    <w:p w:rsidR="00E95C30" w:rsidRDefault="00E95C30" w:rsidP="00E95C30">
      <w:pPr>
        <w:pStyle w:val="Default"/>
        <w:rPr>
          <w:sz w:val="23"/>
          <w:szCs w:val="23"/>
        </w:rPr>
      </w:pPr>
    </w:p>
    <w:p w:rsidR="00E95C30" w:rsidRDefault="00E95C30" w:rsidP="00E95C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Pri nosení košele alebo blúzky s viazankou je viazanka pripevnená tesne pod tretím gombíkom zhora predpísanou sponou. Pri nosení košele alebo blúzky bez viazanky sa nosí košeľa alebo blúzka s rozopnutým jedným gombíkom pod krkom. </w:t>
      </w:r>
    </w:p>
    <w:p w:rsidR="00E95C30" w:rsidRDefault="00E95C30" w:rsidP="00E95C30">
      <w:pPr>
        <w:pStyle w:val="Default"/>
        <w:rPr>
          <w:sz w:val="23"/>
          <w:szCs w:val="23"/>
        </w:rPr>
      </w:pPr>
    </w:p>
    <w:p w:rsidR="00E95C30" w:rsidRDefault="00E95C30" w:rsidP="00E95C3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(3) Blúzka sa nosí zasunutá v </w:t>
      </w:r>
      <w:r w:rsidR="00773786">
        <w:rPr>
          <w:sz w:val="23"/>
          <w:szCs w:val="23"/>
        </w:rPr>
        <w:t>služobných</w:t>
      </w:r>
      <w:r>
        <w:rPr>
          <w:sz w:val="23"/>
          <w:szCs w:val="23"/>
        </w:rPr>
        <w:t xml:space="preserve"> nohaviciach alebo v sukni alebo vyhrnutá cez ne. Košeľa s </w:t>
      </w:r>
      <w:proofErr w:type="spellStart"/>
      <w:r>
        <w:rPr>
          <w:sz w:val="23"/>
          <w:szCs w:val="23"/>
        </w:rPr>
        <w:t>pruţenkou</w:t>
      </w:r>
      <w:proofErr w:type="spellEnd"/>
      <w:r>
        <w:rPr>
          <w:sz w:val="23"/>
          <w:szCs w:val="23"/>
        </w:rPr>
        <w:t xml:space="preserve"> sa so </w:t>
      </w:r>
      <w:r w:rsidR="00773786">
        <w:rPr>
          <w:sz w:val="23"/>
          <w:szCs w:val="23"/>
        </w:rPr>
        <w:t>služobnými</w:t>
      </w:r>
      <w:r>
        <w:rPr>
          <w:sz w:val="23"/>
          <w:szCs w:val="23"/>
        </w:rPr>
        <w:t xml:space="preserve"> nohavicami nosí vyhrnutá cez nohavice. Košeľa bez </w:t>
      </w:r>
      <w:proofErr w:type="spellStart"/>
      <w:r>
        <w:rPr>
          <w:sz w:val="23"/>
          <w:szCs w:val="23"/>
        </w:rPr>
        <w:t>pruţenky</w:t>
      </w:r>
      <w:proofErr w:type="spellEnd"/>
      <w:r>
        <w:rPr>
          <w:sz w:val="23"/>
          <w:szCs w:val="23"/>
        </w:rPr>
        <w:t xml:space="preserve"> sa so </w:t>
      </w:r>
      <w:r w:rsidR="00773786">
        <w:rPr>
          <w:sz w:val="23"/>
          <w:szCs w:val="23"/>
        </w:rPr>
        <w:t>služobnými</w:t>
      </w:r>
      <w:r>
        <w:rPr>
          <w:sz w:val="23"/>
          <w:szCs w:val="23"/>
        </w:rPr>
        <w:t xml:space="preserve"> nohavicami nosí zasunutá do nohavíc. </w:t>
      </w:r>
    </w:p>
    <w:p w:rsidR="00E95C30" w:rsidRDefault="00E95C30" w:rsidP="00E95C30">
      <w:pPr>
        <w:pStyle w:val="Default"/>
        <w:rPr>
          <w:sz w:val="23"/>
          <w:szCs w:val="23"/>
        </w:rPr>
      </w:pPr>
    </w:p>
    <w:p w:rsidR="00E95C30" w:rsidRDefault="00E95C30" w:rsidP="00E95C30">
      <w:pPr>
        <w:pStyle w:val="Default"/>
      </w:pPr>
    </w:p>
    <w:p w:rsidR="00E95C30" w:rsidRDefault="00E95C30" w:rsidP="00E95C3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(10) </w:t>
      </w:r>
      <w:r w:rsidR="00773786">
        <w:rPr>
          <w:sz w:val="23"/>
          <w:szCs w:val="23"/>
        </w:rPr>
        <w:t>Služobná</w:t>
      </w:r>
      <w:r>
        <w:rPr>
          <w:sz w:val="23"/>
          <w:szCs w:val="23"/>
        </w:rPr>
        <w:t xml:space="preserve"> rovnošata sa nosí </w:t>
      </w:r>
      <w:r w:rsidR="00773786">
        <w:rPr>
          <w:sz w:val="23"/>
          <w:szCs w:val="23"/>
        </w:rPr>
        <w:t>vždy</w:t>
      </w:r>
      <w:r>
        <w:rPr>
          <w:sz w:val="23"/>
          <w:szCs w:val="23"/>
        </w:rPr>
        <w:t xml:space="preserve"> s pokrývkou hlavy, pričom v budovách sa </w:t>
      </w:r>
    </w:p>
    <w:p w:rsidR="00E95C30" w:rsidRDefault="00E95C30" w:rsidP="00E95C3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lodička pre </w:t>
      </w:r>
      <w:r w:rsidR="00773786">
        <w:rPr>
          <w:sz w:val="23"/>
          <w:szCs w:val="23"/>
        </w:rPr>
        <w:t>mužov</w:t>
      </w:r>
      <w:r>
        <w:rPr>
          <w:sz w:val="23"/>
          <w:szCs w:val="23"/>
        </w:rPr>
        <w:t xml:space="preserve"> nosí na prednej časti nohavíc na ľavej strane, zavesená a prehnutá odznakom dopredu na opasku nohavíc, </w:t>
      </w:r>
    </w:p>
    <w:p w:rsidR="00E95C30" w:rsidRDefault="00773786" w:rsidP="00E95C30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b) lodička pre ž</w:t>
      </w:r>
      <w:r w:rsidR="00E95C30">
        <w:rPr>
          <w:sz w:val="23"/>
          <w:szCs w:val="23"/>
        </w:rPr>
        <w:t xml:space="preserve">eny nosí v ľavej ruke odznakom dopredu, </w:t>
      </w:r>
    </w:p>
    <w:p w:rsidR="00225ADA" w:rsidRDefault="00225ADA"/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(20) K slávnostnej rovnošate, spoločenskej rovnošate a </w:t>
      </w:r>
      <w:r w:rsidR="00773786">
        <w:rPr>
          <w:sz w:val="23"/>
          <w:szCs w:val="23"/>
        </w:rPr>
        <w:t>služobnej</w:t>
      </w:r>
      <w:r>
        <w:rPr>
          <w:sz w:val="23"/>
          <w:szCs w:val="23"/>
        </w:rPr>
        <w:t xml:space="preserve"> rovnošate sa </w:t>
      </w:r>
      <w:r w:rsidR="00773786">
        <w:rPr>
          <w:sz w:val="23"/>
          <w:szCs w:val="23"/>
        </w:rPr>
        <w:t>môže</w:t>
      </w:r>
      <w:r>
        <w:rPr>
          <w:sz w:val="23"/>
          <w:szCs w:val="23"/>
        </w:rPr>
        <w:t xml:space="preserve"> nosiť vlastný </w:t>
      </w:r>
      <w:r w:rsidR="00773786">
        <w:rPr>
          <w:sz w:val="23"/>
          <w:szCs w:val="23"/>
        </w:rPr>
        <w:t>dáždnik</w:t>
      </w:r>
      <w:r>
        <w:rPr>
          <w:sz w:val="23"/>
          <w:szCs w:val="23"/>
        </w:rPr>
        <w:t xml:space="preserve"> čiernej farby. </w:t>
      </w:r>
    </w:p>
    <w:p w:rsidR="00AA1AE8" w:rsidRDefault="00AA1AE8" w:rsidP="00AA1AE8">
      <w:pPr>
        <w:pStyle w:val="Default"/>
        <w:rPr>
          <w:sz w:val="23"/>
          <w:szCs w:val="23"/>
        </w:rPr>
      </w:pP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11 </w:t>
      </w: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Poberateľ výsluhového dôchodku alebo invalidného výsluhového dôchodku zo sociálneho zabezpečenia vojakov alebo účastník boja proti fašizmu alebo rehabilitovaný vojak, ktorému bolo povolené nosiť vojenskú rovnošatu, nosí pôvodnú rovnošatu, v ktorej skončil výkon vojenskej </w:t>
      </w:r>
      <w:r w:rsidR="00773786">
        <w:rPr>
          <w:sz w:val="23"/>
          <w:szCs w:val="23"/>
        </w:rPr>
        <w:t>služby</w:t>
      </w:r>
      <w:r>
        <w:rPr>
          <w:sz w:val="23"/>
          <w:szCs w:val="23"/>
        </w:rPr>
        <w:t xml:space="preserve"> v ozbrojených silách podľa zásad, ktoré platili pre nosenie tejto rovnošaty. Ak si obstará novú rovnošatu na vlastné náklady, nosí ju podľa ustanovení tohto výnosu.</w:t>
      </w:r>
    </w:p>
    <w:p w:rsidR="00AA1AE8" w:rsidRDefault="00AA1AE8" w:rsidP="00AA1AE8">
      <w:pPr>
        <w:pStyle w:val="Default"/>
        <w:rPr>
          <w:sz w:val="23"/>
          <w:szCs w:val="23"/>
        </w:rPr>
      </w:pP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13 </w:t>
      </w: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(1) Hodnostné označenie na vojenských rovnošatách sa člení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na zlatisté pre profesionálneho vojaka v hodnostnom zbore dôstojníkov, pre profesionálneho vojaka v prípravnej štátnej </w:t>
      </w:r>
      <w:r w:rsidR="00773786">
        <w:rPr>
          <w:sz w:val="23"/>
          <w:szCs w:val="23"/>
        </w:rPr>
        <w:t>službe</w:t>
      </w:r>
      <w:r>
        <w:rPr>
          <w:sz w:val="23"/>
          <w:szCs w:val="23"/>
        </w:rPr>
        <w:t xml:space="preserve"> – kadeta vo vojenskej vysokej škole na všetkých typoch vo- jenských rovnošiat okrem poľnej rovnošaty a pracovnej rovnošaty,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b) na striebristé pre profesionálneho vojaka v hodnostnom zbore práporčíkov, hodnostnom zbore </w:t>
      </w:r>
      <w:r w:rsidR="00773786">
        <w:rPr>
          <w:sz w:val="23"/>
          <w:szCs w:val="23"/>
        </w:rPr>
        <w:t>mužstva</w:t>
      </w:r>
      <w:r>
        <w:rPr>
          <w:sz w:val="23"/>
          <w:szCs w:val="23"/>
        </w:rPr>
        <w:t xml:space="preserve"> a poddôstojníkov a pre profesionálneho vojaka v prípravnej štátnej </w:t>
      </w:r>
      <w:r w:rsidR="00773786">
        <w:rPr>
          <w:sz w:val="23"/>
          <w:szCs w:val="23"/>
        </w:rPr>
        <w:t>službe</w:t>
      </w:r>
      <w:r>
        <w:rPr>
          <w:sz w:val="23"/>
          <w:szCs w:val="23"/>
        </w:rPr>
        <w:t xml:space="preserve"> – čakateľa na všetkých typoch vojenských rovnošiat okrem poľnej rovnošaty a pracovnej rovnošaty,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c) na vyšívané na súčiastkach </w:t>
      </w:r>
      <w:r w:rsidR="00773786">
        <w:rPr>
          <w:sz w:val="23"/>
          <w:szCs w:val="23"/>
        </w:rPr>
        <w:t>služobnej</w:t>
      </w:r>
      <w:r>
        <w:rPr>
          <w:sz w:val="23"/>
          <w:szCs w:val="23"/>
        </w:rPr>
        <w:t xml:space="preserve"> rovnošaty, poľnej rovnošaty, a pracovnej rovnošaty a vy- </w:t>
      </w:r>
      <w:proofErr w:type="spellStart"/>
      <w:r>
        <w:rPr>
          <w:sz w:val="23"/>
          <w:szCs w:val="23"/>
        </w:rPr>
        <w:t>šívané</w:t>
      </w:r>
      <w:proofErr w:type="spellEnd"/>
      <w:r>
        <w:rPr>
          <w:sz w:val="23"/>
          <w:szCs w:val="23"/>
        </w:rPr>
        <w:t xml:space="preserve"> na čiapkach slávnostnej rovnošaty, spoločenskej rovnošaty a </w:t>
      </w:r>
      <w:proofErr w:type="spellStart"/>
      <w:r>
        <w:rPr>
          <w:sz w:val="23"/>
          <w:szCs w:val="23"/>
        </w:rPr>
        <w:t>sluţobnej</w:t>
      </w:r>
      <w:proofErr w:type="spellEnd"/>
      <w:r>
        <w:rPr>
          <w:sz w:val="23"/>
          <w:szCs w:val="23"/>
        </w:rPr>
        <w:t xml:space="preserve"> rovnošaty pre generálov, </w:t>
      </w: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na napichované umiestnené na čiapkach slávnostnej rovnošaty, spoločenskej rovnošaty a </w:t>
      </w:r>
      <w:proofErr w:type="spellStart"/>
      <w:r>
        <w:rPr>
          <w:sz w:val="23"/>
          <w:szCs w:val="23"/>
        </w:rPr>
        <w:t>slu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ţobnej</w:t>
      </w:r>
      <w:proofErr w:type="spellEnd"/>
      <w:r>
        <w:rPr>
          <w:sz w:val="23"/>
          <w:szCs w:val="23"/>
        </w:rPr>
        <w:t xml:space="preserve"> rovnošaty, okrem </w:t>
      </w:r>
      <w:r w:rsidR="00773786">
        <w:rPr>
          <w:sz w:val="23"/>
          <w:szCs w:val="23"/>
        </w:rPr>
        <w:t>služobných</w:t>
      </w:r>
      <w:r>
        <w:rPr>
          <w:sz w:val="23"/>
          <w:szCs w:val="23"/>
        </w:rPr>
        <w:t xml:space="preserve"> </w:t>
      </w:r>
      <w:r w:rsidR="00773786">
        <w:rPr>
          <w:sz w:val="23"/>
          <w:szCs w:val="23"/>
        </w:rPr>
        <w:t>čiapok so štítkom určených pre ž</w:t>
      </w:r>
      <w:r>
        <w:rPr>
          <w:sz w:val="23"/>
          <w:szCs w:val="23"/>
        </w:rPr>
        <w:t xml:space="preserve">eny, na ktorých </w:t>
      </w:r>
      <w:proofErr w:type="spellStart"/>
      <w:r>
        <w:rPr>
          <w:sz w:val="23"/>
          <w:szCs w:val="23"/>
        </w:rPr>
        <w:t>konštruk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čné</w:t>
      </w:r>
      <w:proofErr w:type="spellEnd"/>
      <w:r>
        <w:rPr>
          <w:sz w:val="23"/>
          <w:szCs w:val="23"/>
        </w:rPr>
        <w:t xml:space="preserve"> vlastnosti nedovoľujú vyobrazenie alebo umiestnenie hodnostného označenia. </w:t>
      </w:r>
    </w:p>
    <w:p w:rsidR="00AA1AE8" w:rsidRDefault="00AA1AE8" w:rsidP="00AA1AE8">
      <w:pPr>
        <w:pStyle w:val="Default"/>
        <w:rPr>
          <w:sz w:val="23"/>
          <w:szCs w:val="23"/>
        </w:rPr>
      </w:pP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(2) Profesionálny vojak nosí hodnostné označenie umiestnené na slávnostnej čiapke, </w:t>
      </w:r>
      <w:proofErr w:type="spellStart"/>
      <w:r>
        <w:rPr>
          <w:sz w:val="23"/>
          <w:szCs w:val="23"/>
        </w:rPr>
        <w:t>spo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ločenskej</w:t>
      </w:r>
      <w:proofErr w:type="spellEnd"/>
      <w:r>
        <w:rPr>
          <w:sz w:val="23"/>
          <w:szCs w:val="23"/>
        </w:rPr>
        <w:t xml:space="preserve"> čiapke, </w:t>
      </w:r>
      <w:r w:rsidR="00773786">
        <w:rPr>
          <w:sz w:val="23"/>
          <w:szCs w:val="23"/>
        </w:rPr>
        <w:t>služobnej</w:t>
      </w:r>
      <w:r>
        <w:rPr>
          <w:sz w:val="23"/>
          <w:szCs w:val="23"/>
        </w:rPr>
        <w:t xml:space="preserve"> čiapke, čiapke – lodičke a baretke podľa prílohy č. 1/b. Príklady umiestnenia hodnostného označenia na čiapkach sú uvedené v prílohe č. 1/c. Profesionálny vojak ustanovený do funkcie vojenského duchovného na slávnostnej čiapke, spoločenskej čiapke, </w:t>
      </w:r>
      <w:proofErr w:type="spellStart"/>
      <w:r>
        <w:rPr>
          <w:sz w:val="23"/>
          <w:szCs w:val="23"/>
        </w:rPr>
        <w:t>slu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ţobnej</w:t>
      </w:r>
      <w:proofErr w:type="spellEnd"/>
      <w:r>
        <w:rPr>
          <w:sz w:val="23"/>
          <w:szCs w:val="23"/>
        </w:rPr>
        <w:t xml:space="preserve"> čiapke, čiapke – lodičke a baretke rozlišovacie znaky nenosí. </w:t>
      </w:r>
    </w:p>
    <w:p w:rsidR="00AA1AE8" w:rsidRDefault="00AA1AE8" w:rsidP="00AA1AE8">
      <w:pPr>
        <w:pStyle w:val="Default"/>
        <w:rPr>
          <w:sz w:val="23"/>
          <w:szCs w:val="23"/>
        </w:rPr>
      </w:pP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(3) Hodnostné označenie sa nosí takto: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generál – zlatisté hviezdy s rozmerom 21,2 mm,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b) dôstojník (major, podplukovník, plukovník) – zlatisté hviezdy s rozmerom 20 mm,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c) dôstojník (poručík, nadporučík, kapitán) – zlatisté hviezdy s rozmerom 16 mm, </w:t>
      </w:r>
    </w:p>
    <w:p w:rsidR="00AA1AE8" w:rsidRDefault="00AA1AE8" w:rsidP="00AA1AE8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d) práporčík – striebristé hviezdy s rozmerom 20 mm, </w:t>
      </w:r>
    </w:p>
    <w:p w:rsidR="00AA1AE8" w:rsidRDefault="00AA1AE8" w:rsidP="00AA1AE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e) poddôstojník – striebristé hviezdy s rozmerom 16 mm. </w:t>
      </w:r>
    </w:p>
    <w:p w:rsidR="00AA1AE8" w:rsidRDefault="00AA1AE8" w:rsidP="00AA1AE8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(4) Rozlišovacie znaky, rovnošatové gombíky a znak príslušnosti k ozbrojeným silám sa členia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na zlatisté pre profesionálneho vojaka v hodnostnom zbore dôstojníkov, pre profesionálneho vojaka v prípravnej štátnej </w:t>
      </w:r>
      <w:r w:rsidR="00773786">
        <w:rPr>
          <w:sz w:val="23"/>
          <w:szCs w:val="23"/>
        </w:rPr>
        <w:t>službe</w:t>
      </w:r>
      <w:r>
        <w:rPr>
          <w:sz w:val="23"/>
          <w:szCs w:val="23"/>
        </w:rPr>
        <w:t xml:space="preserve"> - kadeta vo vojenskej vysokej škole na všetkých typoch </w:t>
      </w:r>
      <w:proofErr w:type="spellStart"/>
      <w:r>
        <w:rPr>
          <w:sz w:val="23"/>
          <w:szCs w:val="23"/>
        </w:rPr>
        <w:t>vo-jenských</w:t>
      </w:r>
      <w:proofErr w:type="spellEnd"/>
      <w:r>
        <w:rPr>
          <w:sz w:val="23"/>
          <w:szCs w:val="23"/>
        </w:rPr>
        <w:t xml:space="preserve"> rovnošiat okrem poľnej rovnošaty a pracovnej rovnošaty, </w:t>
      </w: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na striebristé pre profesionálneho vojaka v hodnostnom zbore práporčíkov, hodnostnom zbore </w:t>
      </w:r>
      <w:r w:rsidR="00773786">
        <w:rPr>
          <w:sz w:val="23"/>
          <w:szCs w:val="23"/>
        </w:rPr>
        <w:t>mužstva</w:t>
      </w:r>
      <w:r>
        <w:rPr>
          <w:sz w:val="23"/>
          <w:szCs w:val="23"/>
        </w:rPr>
        <w:t xml:space="preserve"> a poddôstojníkov a pre profesionálneho vojaka v prípravnej štátnej </w:t>
      </w:r>
      <w:r w:rsidR="00773786">
        <w:rPr>
          <w:sz w:val="23"/>
          <w:szCs w:val="23"/>
        </w:rPr>
        <w:t>službe</w:t>
      </w:r>
      <w:r>
        <w:rPr>
          <w:sz w:val="23"/>
          <w:szCs w:val="23"/>
        </w:rPr>
        <w:t xml:space="preserve"> – čakateľa na všetkých typoch vojenských rovnošiat okrem poľnej rovnošaty a pracovnej rovnošaty. </w:t>
      </w:r>
    </w:p>
    <w:p w:rsidR="00E240D4" w:rsidRDefault="00E240D4" w:rsidP="00E240D4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(5) Profesionálny vojak v hodnostnom zbore práporčíkov nosí striebristý šujtáš na </w:t>
      </w:r>
      <w:proofErr w:type="spellStart"/>
      <w:r>
        <w:rPr>
          <w:sz w:val="23"/>
          <w:szCs w:val="23"/>
        </w:rPr>
        <w:t>ná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plecníkoch</w:t>
      </w:r>
      <w:proofErr w:type="spellEnd"/>
      <w:r>
        <w:rPr>
          <w:sz w:val="23"/>
          <w:szCs w:val="23"/>
        </w:rPr>
        <w:t xml:space="preserve"> súčiastok, na ktorých je umiestnené hodnostné označenie a rozlišovacie znaky. </w:t>
      </w:r>
      <w:proofErr w:type="spellStart"/>
      <w:r>
        <w:rPr>
          <w:sz w:val="23"/>
          <w:szCs w:val="23"/>
        </w:rPr>
        <w:t>Profe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sionálny</w:t>
      </w:r>
      <w:proofErr w:type="spellEnd"/>
      <w:r>
        <w:rPr>
          <w:sz w:val="23"/>
          <w:szCs w:val="23"/>
        </w:rPr>
        <w:t xml:space="preserve"> vojak v hodnosti major, podplukovník a plukovník nosí zlatistý šujtáš na náplecníkoch súčiastok, na ktorých je umiestnené hodnostné označenie a rozlišovacie znaky. Profesionálny </w:t>
      </w:r>
      <w:proofErr w:type="spellStart"/>
      <w:r>
        <w:rPr>
          <w:sz w:val="23"/>
          <w:szCs w:val="23"/>
        </w:rPr>
        <w:t>vo-jak</w:t>
      </w:r>
      <w:proofErr w:type="spellEnd"/>
      <w:r>
        <w:rPr>
          <w:sz w:val="23"/>
          <w:szCs w:val="23"/>
        </w:rPr>
        <w:t xml:space="preserve"> v generálskej hodnosti nosí pletený šujtáš na náplecníkoch súčiastok, na ktorých je umiestnené hodnostné označenie a rozlišovacie znaky. Profesionálny vojak ustanovený do funkcie vojenského duchovného na vojenských rovnošatách nosí len rozlišovacie znaky. </w:t>
      </w:r>
    </w:p>
    <w:p w:rsidR="00E240D4" w:rsidRDefault="00E240D4" w:rsidP="00E240D4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(6) Poberateľ výsluhového dôchodku alebo invalidného výsluhového dôchodku zo so- </w:t>
      </w:r>
      <w:proofErr w:type="spellStart"/>
      <w:r>
        <w:rPr>
          <w:sz w:val="23"/>
          <w:szCs w:val="23"/>
        </w:rPr>
        <w:t>ciálneho</w:t>
      </w:r>
      <w:proofErr w:type="spellEnd"/>
      <w:r>
        <w:rPr>
          <w:sz w:val="23"/>
          <w:szCs w:val="23"/>
        </w:rPr>
        <w:t xml:space="preserve"> zabezpečenia vojakov alebo účastník boja proti fašizmu alebo rehabilitovaný vojak, kto- </w:t>
      </w:r>
      <w:proofErr w:type="spellStart"/>
      <w:r>
        <w:rPr>
          <w:sz w:val="23"/>
          <w:szCs w:val="23"/>
        </w:rPr>
        <w:t>rému</w:t>
      </w:r>
      <w:proofErr w:type="spellEnd"/>
      <w:r>
        <w:rPr>
          <w:sz w:val="23"/>
          <w:szCs w:val="23"/>
        </w:rPr>
        <w:t xml:space="preserve"> bolo povolené nosiť vojenskú rovnošatu, nosí hodnostné označenie, rozlišovacie znaky, od- znaky a medaily podľa zásad platných v čase, keď bol z vojenskej </w:t>
      </w:r>
      <w:proofErr w:type="spellStart"/>
      <w:r>
        <w:rPr>
          <w:sz w:val="23"/>
          <w:szCs w:val="23"/>
        </w:rPr>
        <w:t>sluţby</w:t>
      </w:r>
      <w:proofErr w:type="spellEnd"/>
      <w:r>
        <w:rPr>
          <w:sz w:val="23"/>
          <w:szCs w:val="23"/>
        </w:rPr>
        <w:t xml:space="preserve"> prepustený. Ak si </w:t>
      </w:r>
      <w:proofErr w:type="spellStart"/>
      <w:r>
        <w:rPr>
          <w:sz w:val="23"/>
          <w:szCs w:val="23"/>
        </w:rPr>
        <w:t>obsta-rá</w:t>
      </w:r>
      <w:proofErr w:type="spellEnd"/>
      <w:r>
        <w:rPr>
          <w:sz w:val="23"/>
          <w:szCs w:val="23"/>
        </w:rPr>
        <w:t xml:space="preserve"> novú rovnošatu na vlastné náklady, nosí rozlišovacie znaky, odznaky a medaily podľa </w:t>
      </w:r>
      <w:proofErr w:type="spellStart"/>
      <w:r>
        <w:rPr>
          <w:sz w:val="23"/>
          <w:szCs w:val="23"/>
        </w:rPr>
        <w:t>ustano-vení</w:t>
      </w:r>
      <w:proofErr w:type="spellEnd"/>
      <w:r>
        <w:rPr>
          <w:sz w:val="23"/>
          <w:szCs w:val="23"/>
        </w:rPr>
        <w:t xml:space="preserve"> tohto výnosu. </w:t>
      </w:r>
    </w:p>
    <w:p w:rsidR="00E240D4" w:rsidRDefault="00E240D4" w:rsidP="00AA1AE8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§ 14</w:t>
      </w: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(4) Na spoločenskej čiapke a </w:t>
      </w:r>
      <w:proofErr w:type="spellStart"/>
      <w:r>
        <w:rPr>
          <w:sz w:val="23"/>
          <w:szCs w:val="23"/>
        </w:rPr>
        <w:t>sluţobnej</w:t>
      </w:r>
      <w:proofErr w:type="spellEnd"/>
      <w:r>
        <w:rPr>
          <w:sz w:val="23"/>
          <w:szCs w:val="23"/>
        </w:rPr>
        <w:t xml:space="preserve"> čiapke nosí profesionálny vojak v dôstojníckej hodnosti zlatistý dvojitý podbradník a profesionálny vojak v práporčíckej hodnosti, </w:t>
      </w:r>
      <w:proofErr w:type="spellStart"/>
      <w:r>
        <w:rPr>
          <w:sz w:val="23"/>
          <w:szCs w:val="23"/>
        </w:rPr>
        <w:t>poddôstojníc</w:t>
      </w:r>
      <w:proofErr w:type="spellEnd"/>
      <w:r>
        <w:rPr>
          <w:sz w:val="23"/>
          <w:szCs w:val="23"/>
        </w:rPr>
        <w:t xml:space="preserve">- kej hodnosti a hodnosti </w:t>
      </w:r>
      <w:proofErr w:type="spellStart"/>
      <w:r>
        <w:rPr>
          <w:sz w:val="23"/>
          <w:szCs w:val="23"/>
        </w:rPr>
        <w:t>muţstvo</w:t>
      </w:r>
      <w:proofErr w:type="spellEnd"/>
      <w:r>
        <w:rPr>
          <w:sz w:val="23"/>
          <w:szCs w:val="23"/>
        </w:rPr>
        <w:t xml:space="preserve"> nosí striebristý dvojitý podbradník </w:t>
      </w:r>
    </w:p>
    <w:p w:rsidR="00E240D4" w:rsidRDefault="00E240D4" w:rsidP="00E240D4">
      <w:pPr>
        <w:pStyle w:val="Default"/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(14) Rukávové znaky vojenských útvarov, ktoré priznáva minister obrany Slovenskej </w:t>
      </w:r>
      <w:proofErr w:type="spellStart"/>
      <w:r>
        <w:rPr>
          <w:sz w:val="23"/>
          <w:szCs w:val="23"/>
        </w:rPr>
        <w:t>re-publiky</w:t>
      </w:r>
      <w:proofErr w:type="spellEnd"/>
      <w:r>
        <w:rPr>
          <w:sz w:val="23"/>
          <w:szCs w:val="23"/>
        </w:rPr>
        <w:t xml:space="preserve"> (ďalej len „minister“), nosia príslušníci týchto vojenských útvarov na pravom rukáve blúz všetkých </w:t>
      </w:r>
      <w:proofErr w:type="spellStart"/>
      <w:r>
        <w:rPr>
          <w:sz w:val="23"/>
          <w:szCs w:val="23"/>
        </w:rPr>
        <w:t>sluţobných</w:t>
      </w:r>
      <w:proofErr w:type="spellEnd"/>
      <w:r>
        <w:rPr>
          <w:sz w:val="23"/>
          <w:szCs w:val="23"/>
        </w:rPr>
        <w:t xml:space="preserve"> rovnošiat a poľných rovnošiat. </w:t>
      </w:r>
    </w:p>
    <w:p w:rsidR="00E240D4" w:rsidRDefault="00E240D4" w:rsidP="00AA1AE8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15 </w:t>
      </w: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(1) Označenie vojenských hodností profesionálnych vojakov na spoločenskej rovnošate, </w:t>
      </w:r>
      <w:proofErr w:type="spellStart"/>
      <w:r>
        <w:rPr>
          <w:sz w:val="23"/>
          <w:szCs w:val="23"/>
        </w:rPr>
        <w:t>sluţobnej</w:t>
      </w:r>
      <w:proofErr w:type="spellEnd"/>
      <w:r>
        <w:rPr>
          <w:sz w:val="23"/>
          <w:szCs w:val="23"/>
        </w:rPr>
        <w:t xml:space="preserve"> rovnošate a poľnej rovnošate sú uvedené v prílohách č. 2/a a 2/b. </w:t>
      </w:r>
    </w:p>
    <w:p w:rsidR="00E240D4" w:rsidRDefault="00E240D4" w:rsidP="00E240D4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</w:t>
      </w:r>
      <w:proofErr w:type="spellStart"/>
      <w:r>
        <w:rPr>
          <w:sz w:val="23"/>
          <w:szCs w:val="23"/>
        </w:rPr>
        <w:t>Čiapkové</w:t>
      </w:r>
      <w:proofErr w:type="spellEnd"/>
      <w:r>
        <w:rPr>
          <w:sz w:val="23"/>
          <w:szCs w:val="23"/>
        </w:rPr>
        <w:t xml:space="preserve"> odznaky, iné odznaky, rukávové znaky, rozlišovacie znaky druhov vojsk a hodnostné označenia sú uvedené v prílohách č. 2/c a 2/d. </w:t>
      </w:r>
    </w:p>
    <w:p w:rsidR="00E240D4" w:rsidRDefault="00E240D4" w:rsidP="00E240D4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16 </w:t>
      </w: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(1)</w:t>
      </w:r>
      <w:r w:rsidR="00773786">
        <w:rPr>
          <w:sz w:val="23"/>
          <w:szCs w:val="23"/>
        </w:rPr>
        <w:t xml:space="preserve"> Vojenské medaily alebo ich stuž</w:t>
      </w:r>
      <w:r>
        <w:rPr>
          <w:sz w:val="23"/>
          <w:szCs w:val="23"/>
        </w:rPr>
        <w:t xml:space="preserve">ky sa nosia na vojenskej rovnošate nad ľavým </w:t>
      </w:r>
      <w:proofErr w:type="spellStart"/>
      <w:r>
        <w:rPr>
          <w:sz w:val="23"/>
          <w:szCs w:val="23"/>
        </w:rPr>
        <w:t>ná</w:t>
      </w:r>
      <w:proofErr w:type="spellEnd"/>
      <w:r>
        <w:rPr>
          <w:sz w:val="23"/>
          <w:szCs w:val="23"/>
        </w:rPr>
        <w:t xml:space="preserve">- prsným vreckom po </w:t>
      </w:r>
      <w:r w:rsidR="00773786">
        <w:rPr>
          <w:sz w:val="23"/>
          <w:szCs w:val="23"/>
        </w:rPr>
        <w:t>zapožičaných</w:t>
      </w:r>
      <w:r>
        <w:rPr>
          <w:sz w:val="23"/>
          <w:szCs w:val="23"/>
        </w:rPr>
        <w:t xml:space="preserve"> alebo udelených štátnych vyznamenaniach v tomto poradí: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Za statočnosť,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b) Za vernosť ozbrojeným silám Slovenskej republiky, a to najvyšší udelený stupeň,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c) Za </w:t>
      </w:r>
      <w:r w:rsidR="00773786">
        <w:rPr>
          <w:sz w:val="23"/>
          <w:szCs w:val="23"/>
        </w:rPr>
        <w:t>službu</w:t>
      </w:r>
      <w:r>
        <w:rPr>
          <w:sz w:val="23"/>
          <w:szCs w:val="23"/>
        </w:rPr>
        <w:t xml:space="preserve"> v mierových pozorovateľských misiách, a to najvyšší udelený stupeň,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d) Za humanitárnu pomoc,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e) Pamätná medaila za účasť vo vojenskej operácii,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f) Pamätná medaila ministra obrany Slovenskej republiky, a to najvyšší udelený stupeň,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g) Pamätná medaila náčelníka Generálneho štábu ozbrojených síl Slovenskej republiky, a to naj- vyšší udelený stupeň,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h) Medaila vojenského obranného spravodajstva,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i) Medaila vojenskej spravodajskej </w:t>
      </w:r>
      <w:proofErr w:type="spellStart"/>
      <w:r>
        <w:rPr>
          <w:sz w:val="23"/>
          <w:szCs w:val="23"/>
        </w:rPr>
        <w:t>sluţby</w:t>
      </w:r>
      <w:proofErr w:type="spellEnd"/>
      <w:r>
        <w:rPr>
          <w:sz w:val="23"/>
          <w:szCs w:val="23"/>
        </w:rPr>
        <w:t xml:space="preserve">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j) Medaila Vojenskej kancelárie prezidenta Slovenskej republiky, </w:t>
      </w:r>
    </w:p>
    <w:p w:rsidR="00E240D4" w:rsidRDefault="00E240D4" w:rsidP="00E240D4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k) Medaila Vojenskej polície, </w:t>
      </w: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l) ostatné medaily, ktoré udeľuje minister podľa § 137 ods. 3 zákona. </w:t>
      </w:r>
    </w:p>
    <w:p w:rsidR="00E240D4" w:rsidRDefault="00E240D4" w:rsidP="00E240D4">
      <w:pPr>
        <w:pStyle w:val="Default"/>
        <w:rPr>
          <w:sz w:val="23"/>
          <w:szCs w:val="23"/>
        </w:rPr>
      </w:pPr>
    </w:p>
    <w:p w:rsidR="00E240D4" w:rsidRDefault="00E240D4" w:rsidP="00E240D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Čestný odznak ozbrojených síl Slovenskej republiky a Odznak náčelníka Generál- neho štábu ozbrojených síl Slovenskej republiky sa nosí na vojenskej rovnošate na pravom </w:t>
      </w:r>
      <w:proofErr w:type="spellStart"/>
      <w:r>
        <w:rPr>
          <w:sz w:val="23"/>
          <w:szCs w:val="23"/>
        </w:rPr>
        <w:t>náprs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nom</w:t>
      </w:r>
      <w:proofErr w:type="spellEnd"/>
      <w:r>
        <w:rPr>
          <w:sz w:val="23"/>
          <w:szCs w:val="23"/>
        </w:rPr>
        <w:t xml:space="preserve"> vrecku v poradí III., II. a I. trieda, a to sprava doľava. </w:t>
      </w:r>
    </w:p>
    <w:p w:rsidR="005E3CED" w:rsidRDefault="005E3CED" w:rsidP="005E3CED">
      <w:pPr>
        <w:pStyle w:val="Default"/>
        <w:rPr>
          <w:b/>
          <w:bCs/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18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(1) Vyznamenania sa nosia pri slávnostných a významných </w:t>
      </w:r>
      <w:r w:rsidR="00773786">
        <w:rPr>
          <w:sz w:val="23"/>
          <w:szCs w:val="23"/>
        </w:rPr>
        <w:t>príležitostiach</w:t>
      </w:r>
      <w:r>
        <w:rPr>
          <w:sz w:val="23"/>
          <w:szCs w:val="23"/>
        </w:rPr>
        <w:t xml:space="preserve"> na slávnostnej rovnošate a spoločenskej rovnošate v skutočnej podobe. Na </w:t>
      </w:r>
      <w:r w:rsidR="00773786">
        <w:rPr>
          <w:sz w:val="23"/>
          <w:szCs w:val="23"/>
        </w:rPr>
        <w:t>každodenné</w:t>
      </w:r>
      <w:r>
        <w:rPr>
          <w:sz w:val="23"/>
          <w:szCs w:val="23"/>
        </w:rPr>
        <w:t xml:space="preserve"> nosenie vyznamenaní na </w:t>
      </w:r>
      <w:proofErr w:type="spellStart"/>
      <w:r>
        <w:rPr>
          <w:sz w:val="23"/>
          <w:szCs w:val="23"/>
        </w:rPr>
        <w:t>sluţobnej</w:t>
      </w:r>
      <w:proofErr w:type="spellEnd"/>
      <w:r>
        <w:rPr>
          <w:sz w:val="23"/>
          <w:szCs w:val="23"/>
        </w:rPr>
        <w:t xml:space="preserve"> rovnošate sú určené </w:t>
      </w:r>
      <w:proofErr w:type="spellStart"/>
      <w:r>
        <w:rPr>
          <w:sz w:val="23"/>
          <w:szCs w:val="23"/>
        </w:rPr>
        <w:t>stu</w:t>
      </w:r>
      <w:r w:rsidR="00773786">
        <w:rPr>
          <w:sz w:val="23"/>
          <w:szCs w:val="23"/>
        </w:rPr>
        <w:t>ţky</w:t>
      </w:r>
      <w:proofErr w:type="spellEnd"/>
      <w:r w:rsidR="00773786">
        <w:rPr>
          <w:sz w:val="23"/>
          <w:szCs w:val="23"/>
        </w:rPr>
        <w:t xml:space="preserve"> vyznamenaní (ďalej len „stuž</w:t>
      </w:r>
      <w:r>
        <w:rPr>
          <w:sz w:val="23"/>
          <w:szCs w:val="23"/>
        </w:rPr>
        <w:t xml:space="preserve">ky“). Umiestnenie </w:t>
      </w:r>
      <w:proofErr w:type="spellStart"/>
      <w:r>
        <w:rPr>
          <w:sz w:val="23"/>
          <w:szCs w:val="23"/>
        </w:rPr>
        <w:t>vyznamena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ní</w:t>
      </w:r>
      <w:proofErr w:type="spellEnd"/>
      <w:r>
        <w:rPr>
          <w:sz w:val="23"/>
          <w:szCs w:val="23"/>
        </w:rPr>
        <w:t xml:space="preserve"> a ich </w:t>
      </w:r>
      <w:proofErr w:type="spellStart"/>
      <w:r>
        <w:rPr>
          <w:sz w:val="23"/>
          <w:szCs w:val="23"/>
        </w:rPr>
        <w:t>stuţiek</w:t>
      </w:r>
      <w:proofErr w:type="spellEnd"/>
      <w:r>
        <w:rPr>
          <w:sz w:val="23"/>
          <w:szCs w:val="23"/>
        </w:rPr>
        <w:t xml:space="preserve"> na vojenských rovnošatách je uvedené v prílohe č. 1/e.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Vyznamenania sa nosia na ľavej náprsnej strane a pripevňujú sa tak, aby ich vrchný okraj bol 1 cm nad horným okrajom vrecka. Zarovnávajú sa na stred vrecka. Vyznamenania umiestené v ďalšom rade </w:t>
      </w:r>
      <w:proofErr w:type="spellStart"/>
      <w:r>
        <w:rPr>
          <w:sz w:val="23"/>
          <w:szCs w:val="23"/>
        </w:rPr>
        <w:t>môţu</w:t>
      </w:r>
      <w:proofErr w:type="spellEnd"/>
      <w:r>
        <w:rPr>
          <w:sz w:val="23"/>
          <w:szCs w:val="23"/>
        </w:rPr>
        <w:t xml:space="preserve"> prekrývať svojimi odznakmi stuhy dolného radu vyznamenaní. Vyznamenania sa umiestňujú podľa významu tak, </w:t>
      </w:r>
      <w:proofErr w:type="spellStart"/>
      <w:r>
        <w:rPr>
          <w:sz w:val="23"/>
          <w:szCs w:val="23"/>
        </w:rPr>
        <w:t>ţe</w:t>
      </w:r>
      <w:proofErr w:type="spellEnd"/>
      <w:r>
        <w:rPr>
          <w:sz w:val="23"/>
          <w:szCs w:val="23"/>
        </w:rPr>
        <w:t xml:space="preserve"> vyššie vyznamenanie je </w:t>
      </w:r>
      <w:proofErr w:type="spellStart"/>
      <w:r>
        <w:rPr>
          <w:sz w:val="23"/>
          <w:szCs w:val="23"/>
        </w:rPr>
        <w:t>vţdy</w:t>
      </w:r>
      <w:proofErr w:type="spellEnd"/>
      <w:r>
        <w:rPr>
          <w:sz w:val="23"/>
          <w:szCs w:val="23"/>
        </w:rPr>
        <w:t xml:space="preserve"> v najvyššom rade a vpravo.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(3) </w:t>
      </w:r>
      <w:proofErr w:type="spellStart"/>
      <w:r>
        <w:rPr>
          <w:sz w:val="23"/>
          <w:szCs w:val="23"/>
        </w:rPr>
        <w:t>Stuţky</w:t>
      </w:r>
      <w:proofErr w:type="spellEnd"/>
      <w:r>
        <w:rPr>
          <w:sz w:val="23"/>
          <w:szCs w:val="23"/>
        </w:rPr>
        <w:t xml:space="preserve"> sa nosia na ľavej náprsnej strane, pričom ich dolný okraj je 3 mm nad </w:t>
      </w:r>
      <w:proofErr w:type="spellStart"/>
      <w:r>
        <w:rPr>
          <w:sz w:val="23"/>
          <w:szCs w:val="23"/>
        </w:rPr>
        <w:t>prí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klopkou</w:t>
      </w:r>
      <w:proofErr w:type="spellEnd"/>
      <w:r>
        <w:rPr>
          <w:sz w:val="23"/>
          <w:szCs w:val="23"/>
        </w:rPr>
        <w:t xml:space="preserve"> náprsného vrecka. Zarovnávajú sa na stred gombíka náprsného vrecka. V jednom rade sú umiestnené najviac štyri </w:t>
      </w:r>
      <w:proofErr w:type="spellStart"/>
      <w:r>
        <w:rPr>
          <w:sz w:val="23"/>
          <w:szCs w:val="23"/>
        </w:rPr>
        <w:t>stuţky</w:t>
      </w:r>
      <w:proofErr w:type="spellEnd"/>
      <w:r>
        <w:rPr>
          <w:sz w:val="23"/>
          <w:szCs w:val="23"/>
        </w:rPr>
        <w:t xml:space="preserve">. Pripevňujú sa priamo na blúze bez podkladu, na lište alebo </w:t>
      </w:r>
      <w:r w:rsidR="00773786">
        <w:rPr>
          <w:sz w:val="23"/>
          <w:szCs w:val="23"/>
        </w:rPr>
        <w:t>môžu</w:t>
      </w:r>
      <w:r>
        <w:rPr>
          <w:sz w:val="23"/>
          <w:szCs w:val="23"/>
        </w:rPr>
        <w:t xml:space="preserve"> byť zatavené do bezfarebného plastického obalu.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(4) Ak je profesionálny vojak viacnásobne vyznamenaný rovnakým vyznamenaním, </w:t>
      </w:r>
      <w:proofErr w:type="spellStart"/>
      <w:r>
        <w:rPr>
          <w:sz w:val="23"/>
          <w:szCs w:val="23"/>
        </w:rPr>
        <w:t>zá</w:t>
      </w:r>
      <w:proofErr w:type="spellEnd"/>
      <w:r>
        <w:rPr>
          <w:sz w:val="23"/>
          <w:szCs w:val="23"/>
        </w:rPr>
        <w:t xml:space="preserve">- sadne nosí len </w:t>
      </w:r>
      <w:proofErr w:type="spellStart"/>
      <w:r>
        <w:rPr>
          <w:sz w:val="23"/>
          <w:szCs w:val="23"/>
        </w:rPr>
        <w:t>stuţku</w:t>
      </w:r>
      <w:proofErr w:type="spellEnd"/>
      <w:r>
        <w:rPr>
          <w:sz w:val="23"/>
          <w:szCs w:val="23"/>
        </w:rPr>
        <w:t xml:space="preserve"> najvyššieho udeleného stupňa. </w:t>
      </w:r>
      <w:proofErr w:type="spellStart"/>
      <w:r>
        <w:rPr>
          <w:sz w:val="23"/>
          <w:szCs w:val="23"/>
        </w:rPr>
        <w:t>Stuţka</w:t>
      </w:r>
      <w:proofErr w:type="spellEnd"/>
      <w:r>
        <w:rPr>
          <w:sz w:val="23"/>
          <w:szCs w:val="23"/>
        </w:rPr>
        <w:t xml:space="preserve"> vyššieho vyznamenania je </w:t>
      </w:r>
      <w:proofErr w:type="spellStart"/>
      <w:r>
        <w:rPr>
          <w:sz w:val="23"/>
          <w:szCs w:val="23"/>
        </w:rPr>
        <w:t>vţdy</w:t>
      </w:r>
      <w:proofErr w:type="spellEnd"/>
      <w:r>
        <w:rPr>
          <w:sz w:val="23"/>
          <w:szCs w:val="23"/>
        </w:rPr>
        <w:t xml:space="preserve"> v naj- vyššom rade a vpravo.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(5) Poberateľ výsluhového dôchodku alebo invalidného výsluhového dôchodku zo so- </w:t>
      </w:r>
      <w:proofErr w:type="spellStart"/>
      <w:r>
        <w:rPr>
          <w:sz w:val="23"/>
          <w:szCs w:val="23"/>
        </w:rPr>
        <w:t>ciálneho</w:t>
      </w:r>
      <w:proofErr w:type="spellEnd"/>
      <w:r>
        <w:rPr>
          <w:sz w:val="23"/>
          <w:szCs w:val="23"/>
        </w:rPr>
        <w:t xml:space="preserve"> zabezpečenia vojakov alebo účastník boja proti fašizmu alebo rehabilitovaný vojak, kto- </w:t>
      </w:r>
      <w:proofErr w:type="spellStart"/>
      <w:r>
        <w:rPr>
          <w:sz w:val="23"/>
          <w:szCs w:val="23"/>
        </w:rPr>
        <w:t>rému</w:t>
      </w:r>
      <w:proofErr w:type="spellEnd"/>
      <w:r>
        <w:rPr>
          <w:sz w:val="23"/>
          <w:szCs w:val="23"/>
        </w:rPr>
        <w:t xml:space="preserve"> bolo povolené nosiť vojenskú rovnošatu, </w:t>
      </w:r>
      <w:proofErr w:type="spellStart"/>
      <w:r>
        <w:rPr>
          <w:sz w:val="23"/>
          <w:szCs w:val="23"/>
        </w:rPr>
        <w:t>môţe</w:t>
      </w:r>
      <w:proofErr w:type="spellEnd"/>
      <w:r>
        <w:rPr>
          <w:sz w:val="23"/>
          <w:szCs w:val="23"/>
        </w:rPr>
        <w:t xml:space="preserve"> pri slávnostných a významných </w:t>
      </w:r>
      <w:proofErr w:type="spellStart"/>
      <w:r>
        <w:rPr>
          <w:sz w:val="23"/>
          <w:szCs w:val="23"/>
        </w:rPr>
        <w:t>príleţi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tostiach</w:t>
      </w:r>
      <w:proofErr w:type="spellEnd"/>
      <w:r>
        <w:rPr>
          <w:sz w:val="23"/>
          <w:szCs w:val="23"/>
        </w:rPr>
        <w:t xml:space="preserve"> nosiť vyznamenania, ktoré mu boli </w:t>
      </w:r>
      <w:proofErr w:type="spellStart"/>
      <w:r>
        <w:rPr>
          <w:sz w:val="23"/>
          <w:szCs w:val="23"/>
        </w:rPr>
        <w:t>zapoţičané</w:t>
      </w:r>
      <w:proofErr w:type="spellEnd"/>
      <w:r>
        <w:rPr>
          <w:sz w:val="23"/>
          <w:szCs w:val="23"/>
        </w:rPr>
        <w:t xml:space="preserve"> alebo udelené v čase vykonávania vojen- </w:t>
      </w:r>
      <w:proofErr w:type="spellStart"/>
      <w:r>
        <w:rPr>
          <w:sz w:val="23"/>
          <w:szCs w:val="23"/>
        </w:rPr>
        <w:t>skej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sluţby</w:t>
      </w:r>
      <w:proofErr w:type="spellEnd"/>
      <w:r>
        <w:rPr>
          <w:sz w:val="23"/>
          <w:szCs w:val="23"/>
        </w:rPr>
        <w:t xml:space="preserve"> alebo udelené podľa § 137 ods. 4 zákona.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19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(1) Na vojenskej rovnošate </w:t>
      </w:r>
      <w:proofErr w:type="spellStart"/>
      <w:r>
        <w:rPr>
          <w:sz w:val="23"/>
          <w:szCs w:val="23"/>
        </w:rPr>
        <w:t>moţno</w:t>
      </w:r>
      <w:proofErr w:type="spellEnd"/>
      <w:r>
        <w:rPr>
          <w:sz w:val="23"/>
          <w:szCs w:val="23"/>
        </w:rPr>
        <w:t xml:space="preserve"> nosiť podľa vlastného </w:t>
      </w:r>
      <w:proofErr w:type="spellStart"/>
      <w:r>
        <w:rPr>
          <w:sz w:val="23"/>
          <w:szCs w:val="23"/>
        </w:rPr>
        <w:t>uváţenia</w:t>
      </w:r>
      <w:proofErr w:type="spellEnd"/>
      <w:r>
        <w:rPr>
          <w:sz w:val="23"/>
          <w:szCs w:val="23"/>
        </w:rPr>
        <w:t xml:space="preserve"> len vojenské odznaky, ktorých nosenie povolil minister. Vojenské odznaky sa umiestňujú na blúze podľa príloh č. 1/j a 1/k.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Pre nosenie medailí a odznakov ozbrojených síl iných štátov platia rovnaké pravidlá, ako pre nosenie vojenských medailí a vojenských odznakov podľa tohto výnosu.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(3) Ak je viac vojenských odznakov rovnakého druhu, ale rôznych výkonnostných stup- </w:t>
      </w:r>
      <w:proofErr w:type="spellStart"/>
      <w:r>
        <w:rPr>
          <w:sz w:val="23"/>
          <w:szCs w:val="23"/>
        </w:rPr>
        <w:t>ňov</w:t>
      </w:r>
      <w:proofErr w:type="spellEnd"/>
      <w:r>
        <w:rPr>
          <w:sz w:val="23"/>
          <w:szCs w:val="23"/>
        </w:rPr>
        <w:t xml:space="preserve"> a tried, nosí sa len jeden odznak s najvyšším stupňom a triedou. </w:t>
      </w:r>
    </w:p>
    <w:p w:rsidR="005E3CED" w:rsidRDefault="005E3CED" w:rsidP="005E3CED">
      <w:pPr>
        <w:pStyle w:val="Default"/>
        <w:rPr>
          <w:b/>
          <w:bCs/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21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(1) Nad pravým náprsným vreckom blúzy </w:t>
      </w:r>
      <w:r w:rsidR="00773786">
        <w:rPr>
          <w:sz w:val="23"/>
          <w:szCs w:val="23"/>
        </w:rPr>
        <w:t>služobnej</w:t>
      </w:r>
      <w:r>
        <w:rPr>
          <w:sz w:val="23"/>
          <w:szCs w:val="23"/>
        </w:rPr>
        <w:t xml:space="preserve"> rovnošaty </w:t>
      </w:r>
      <w:r w:rsidR="00773786">
        <w:rPr>
          <w:sz w:val="23"/>
          <w:szCs w:val="23"/>
        </w:rPr>
        <w:t>možno</w:t>
      </w:r>
      <w:r>
        <w:rPr>
          <w:sz w:val="23"/>
          <w:szCs w:val="23"/>
        </w:rPr>
        <w:t xml:space="preserve"> nosiť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odznak pre absolventov vysokých škôl alebo vyšších akademických kurzov,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b) odznak pre absolventov zahraničných škôl,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c) odznak kvalifikačnej triedy,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ostatné odznaky povolené ministrom.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Odznaky uvedené v odseku 1 </w:t>
      </w:r>
      <w:r w:rsidR="00773786">
        <w:rPr>
          <w:sz w:val="23"/>
          <w:szCs w:val="23"/>
        </w:rPr>
        <w:t>možno</w:t>
      </w:r>
      <w:r>
        <w:rPr>
          <w:sz w:val="23"/>
          <w:szCs w:val="23"/>
        </w:rPr>
        <w:t xml:space="preserve"> nosiť aj na blúze spoločenskej rovnošaty podľa prílohy č. 1/k.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</w:pP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(6) Na pravom náprsnom vrecku sa nosí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odznak špecialistu ozbrojených síl,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b) odznak výsadkára príslušnej triedy,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odznak príslušníka vojenskej kancelárie prezidenta.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(7) Odznaky uvedené v odseku 6 sa nosia na pravej strane pŕs v strede podľa </w:t>
      </w:r>
      <w:proofErr w:type="spellStart"/>
      <w:r>
        <w:rPr>
          <w:sz w:val="23"/>
          <w:szCs w:val="23"/>
        </w:rPr>
        <w:t>prílo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hy</w:t>
      </w:r>
      <w:proofErr w:type="spellEnd"/>
      <w:r>
        <w:rPr>
          <w:sz w:val="23"/>
          <w:szCs w:val="23"/>
        </w:rPr>
        <w:t xml:space="preserve"> č. 1/j.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(8) Ak profesionálny vojak vlastní viac odznakov uvedených v odseku 6, nosí najviac dva odznaky podľa vlastného výberu.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(9) Na ľavom náprsnom vrecku sa nosí </w:t>
      </w:r>
    </w:p>
    <w:p w:rsidR="005E3CED" w:rsidRDefault="005E3CED" w:rsidP="005E3CED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a) odznak vydaný pri </w:t>
      </w:r>
      <w:r w:rsidR="00773786">
        <w:rPr>
          <w:sz w:val="23"/>
          <w:szCs w:val="23"/>
        </w:rPr>
        <w:t>príležitosti</w:t>
      </w:r>
      <w:r>
        <w:rPr>
          <w:sz w:val="23"/>
          <w:szCs w:val="23"/>
        </w:rPr>
        <w:t xml:space="preserve"> niektorých vojenských cvičení,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odznak vojenskej prokuratúry.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(11) Na príklopke ľavého náprsného vrecka sa nosia </w:t>
      </w:r>
    </w:p>
    <w:p w:rsidR="005E3CED" w:rsidRDefault="005E3CED" w:rsidP="005E3CED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odznak darcu krvi, </w:t>
      </w:r>
    </w:p>
    <w:p w:rsidR="005E3CED" w:rsidRDefault="005E3CED" w:rsidP="005E3C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odznaky vydávané pri významných </w:t>
      </w:r>
      <w:r w:rsidR="00773786">
        <w:rPr>
          <w:sz w:val="23"/>
          <w:szCs w:val="23"/>
        </w:rPr>
        <w:t>príležitostiach</w:t>
      </w:r>
      <w:r>
        <w:rPr>
          <w:sz w:val="23"/>
          <w:szCs w:val="23"/>
        </w:rPr>
        <w:t xml:space="preserve"> ozbrojených síl, významných </w:t>
      </w:r>
      <w:r w:rsidR="00773786">
        <w:rPr>
          <w:sz w:val="23"/>
          <w:szCs w:val="23"/>
        </w:rPr>
        <w:t>príležitostiach</w:t>
      </w:r>
      <w:r>
        <w:rPr>
          <w:sz w:val="23"/>
          <w:szCs w:val="23"/>
        </w:rPr>
        <w:t xml:space="preserve"> celoštátneho významu alebo miestneho významu; tieto odznaky </w:t>
      </w:r>
      <w:r w:rsidR="00773786">
        <w:rPr>
          <w:sz w:val="23"/>
          <w:szCs w:val="23"/>
        </w:rPr>
        <w:t>možno</w:t>
      </w:r>
      <w:r>
        <w:rPr>
          <w:sz w:val="23"/>
          <w:szCs w:val="23"/>
        </w:rPr>
        <w:t xml:space="preserve"> nosiť len počas trvania takejto </w:t>
      </w:r>
      <w:r w:rsidR="00773786">
        <w:rPr>
          <w:sz w:val="23"/>
          <w:szCs w:val="23"/>
        </w:rPr>
        <w:t>príležitosti</w:t>
      </w:r>
      <w:r>
        <w:rPr>
          <w:sz w:val="23"/>
          <w:szCs w:val="23"/>
        </w:rPr>
        <w:t xml:space="preserve">. </w:t>
      </w:r>
    </w:p>
    <w:p w:rsidR="005E3CED" w:rsidRDefault="005E3CED" w:rsidP="005E3CED">
      <w:pPr>
        <w:pStyle w:val="Default"/>
        <w:rPr>
          <w:sz w:val="23"/>
          <w:szCs w:val="23"/>
        </w:rPr>
      </w:pPr>
    </w:p>
    <w:p w:rsidR="00246589" w:rsidRDefault="00246589" w:rsidP="0024658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§ 22 </w:t>
      </w:r>
    </w:p>
    <w:p w:rsidR="00246589" w:rsidRDefault="00246589" w:rsidP="002465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Čiernu smútočnú pásku </w:t>
      </w:r>
    </w:p>
    <w:p w:rsidR="00246589" w:rsidRDefault="00246589" w:rsidP="00246589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a) so šírkou 4,5 cm nosí profesionálny vojak zaradený do čestného sprievodu a čestnej </w:t>
      </w:r>
      <w:proofErr w:type="spellStart"/>
      <w:r>
        <w:rPr>
          <w:sz w:val="23"/>
          <w:szCs w:val="23"/>
        </w:rPr>
        <w:t>stráţe</w:t>
      </w:r>
      <w:proofErr w:type="spellEnd"/>
      <w:r>
        <w:rPr>
          <w:sz w:val="23"/>
          <w:szCs w:val="23"/>
        </w:rPr>
        <w:t xml:space="preserve"> pri rakve na ľavom rukáve blúzy, plášťa alebo bundy podľa prílohy č. 1/l, </w:t>
      </w:r>
    </w:p>
    <w:p w:rsidR="00246589" w:rsidRDefault="00246589" w:rsidP="002465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so šírkou 2 cm nosí profesionálny vojak pri rodinnom smútku naprieč ľavej chlopne blúzy, plášťa alebo bundy; smútočná páska sa upevňuje uprostred chlopne </w:t>
      </w:r>
      <w:proofErr w:type="spellStart"/>
      <w:r>
        <w:rPr>
          <w:sz w:val="23"/>
          <w:szCs w:val="23"/>
        </w:rPr>
        <w:t>rovnobeţne</w:t>
      </w:r>
      <w:proofErr w:type="spellEnd"/>
      <w:r>
        <w:rPr>
          <w:sz w:val="23"/>
          <w:szCs w:val="23"/>
        </w:rPr>
        <w:t xml:space="preserve"> s jej horným okrajom podľa prílohy č. 1/l. </w:t>
      </w:r>
    </w:p>
    <w:p w:rsidR="00246589" w:rsidRDefault="00233206" w:rsidP="005E3CED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§ 30</w:t>
      </w:r>
    </w:p>
    <w:p w:rsidR="00233206" w:rsidRDefault="00233206" w:rsidP="002332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(2) Pri slávnostných </w:t>
      </w:r>
      <w:proofErr w:type="spellStart"/>
      <w:r>
        <w:rPr>
          <w:sz w:val="23"/>
          <w:szCs w:val="23"/>
        </w:rPr>
        <w:t>príleţitostiach</w:t>
      </w:r>
      <w:proofErr w:type="spellEnd"/>
      <w:r>
        <w:rPr>
          <w:sz w:val="23"/>
          <w:szCs w:val="23"/>
        </w:rPr>
        <w:t xml:space="preserve"> alebo na pokyn veliteľa alebo riadiaceho zamestnania </w:t>
      </w:r>
      <w:proofErr w:type="spellStart"/>
      <w:r>
        <w:rPr>
          <w:sz w:val="23"/>
          <w:szCs w:val="23"/>
        </w:rPr>
        <w:t>môţe</w:t>
      </w:r>
      <w:proofErr w:type="spellEnd"/>
      <w:r>
        <w:rPr>
          <w:sz w:val="23"/>
          <w:szCs w:val="23"/>
        </w:rPr>
        <w:t xml:space="preserve"> profesionálny vojak nosiť k </w:t>
      </w:r>
      <w:proofErr w:type="spellStart"/>
      <w:r>
        <w:rPr>
          <w:sz w:val="23"/>
          <w:szCs w:val="23"/>
        </w:rPr>
        <w:t>sluţobnej</w:t>
      </w:r>
      <w:proofErr w:type="spellEnd"/>
      <w:r>
        <w:rPr>
          <w:sz w:val="23"/>
          <w:szCs w:val="23"/>
        </w:rPr>
        <w:t xml:space="preserve"> rovnošate bielu košeľu. </w:t>
      </w:r>
    </w:p>
    <w:p w:rsidR="00233206" w:rsidRDefault="00233206" w:rsidP="00233206">
      <w:pPr>
        <w:pStyle w:val="Default"/>
        <w:rPr>
          <w:sz w:val="23"/>
          <w:szCs w:val="23"/>
        </w:rPr>
      </w:pPr>
    </w:p>
    <w:p w:rsidR="00233206" w:rsidRDefault="00233206" w:rsidP="002332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umiestnenie hodnostného označenia na slávnostných čiapkach, </w:t>
      </w:r>
    </w:p>
    <w:p w:rsidR="00233206" w:rsidRDefault="00233206" w:rsidP="002332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spoločenských čiapkach a </w:t>
      </w:r>
      <w:proofErr w:type="spellStart"/>
      <w:r>
        <w:rPr>
          <w:sz w:val="23"/>
          <w:szCs w:val="23"/>
        </w:rPr>
        <w:t>sluţobných</w:t>
      </w:r>
      <w:proofErr w:type="spellEnd"/>
      <w:r>
        <w:rPr>
          <w:sz w:val="23"/>
          <w:szCs w:val="23"/>
        </w:rPr>
        <w:t xml:space="preserve"> čiapkach </w:t>
      </w:r>
      <w:r w:rsidR="009C3234">
        <w:t>lodičke</w:t>
      </w:r>
    </w:p>
    <w:p w:rsidR="009C3234" w:rsidRDefault="009C3234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80010</wp:posOffset>
            </wp:positionV>
            <wp:extent cx="3536950" cy="2414905"/>
            <wp:effectExtent l="19050" t="0" r="635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206">
        <w:rPr>
          <w:sz w:val="23"/>
          <w:szCs w:val="23"/>
        </w:rPr>
        <w:t xml:space="preserve">profesionálneho vojaka v hodnosti plukovníka </w:t>
      </w:r>
    </w:p>
    <w:p w:rsidR="009C3234" w:rsidRDefault="00815AD6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58.9pt;margin-top:42pt;width:108.7pt;height:23.8pt;z-index:251661312">
            <v:textbox>
              <w:txbxContent>
                <w:p w:rsidR="00F6051D" w:rsidRDefault="00F6051D">
                  <w:r>
                    <w:t xml:space="preserve">  3      </w:t>
                  </w:r>
                  <w:proofErr w:type="spellStart"/>
                  <w:r>
                    <w:t>3</w:t>
                  </w:r>
                  <w:proofErr w:type="spellEnd"/>
                  <w:r>
                    <w:t xml:space="preserve">           70</w:t>
                  </w:r>
                </w:p>
              </w:txbxContent>
            </v:textbox>
          </v:shape>
        </w:pict>
      </w:r>
      <w:r>
        <w:rPr>
          <w:noProof/>
          <w:sz w:val="23"/>
          <w:szCs w:val="23"/>
          <w:lang w:eastAsia="sk-SK"/>
        </w:rPr>
        <w:pict>
          <v:shape id="_x0000_s1026" type="#_x0000_t202" style="position:absolute;margin-left:42.35pt;margin-top:113.4pt;width:90.4pt;height:21pt;z-index:251660288">
            <v:textbox>
              <w:txbxContent>
                <w:p w:rsidR="00F6051D" w:rsidRDefault="00F6051D">
                  <w:r>
                    <w:rPr>
                      <w:sz w:val="23"/>
                      <w:szCs w:val="23"/>
                    </w:rPr>
                    <w:t xml:space="preserve">80              3     </w:t>
                  </w:r>
                  <w:proofErr w:type="spellStart"/>
                  <w:r>
                    <w:rPr>
                      <w:sz w:val="23"/>
                      <w:szCs w:val="23"/>
                    </w:rPr>
                    <w:t>3</w:t>
                  </w:r>
                  <w:proofErr w:type="spellEnd"/>
                </w:p>
              </w:txbxContent>
            </v:textbox>
          </v:shape>
        </w:pict>
      </w:r>
      <w:r w:rsidR="009C3234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22525</wp:posOffset>
            </wp:positionH>
            <wp:positionV relativeFrom="paragraph">
              <wp:posOffset>-1210</wp:posOffset>
            </wp:positionV>
            <wp:extent cx="3819704" cy="1587260"/>
            <wp:effectExtent l="19050" t="0" r="9346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04" cy="158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CAE">
        <w:rPr>
          <w:sz w:val="23"/>
          <w:szCs w:val="23"/>
        </w:rPr>
        <w:t xml:space="preserve">                              </w:t>
      </w: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117475</wp:posOffset>
            </wp:positionV>
            <wp:extent cx="3526155" cy="1785620"/>
            <wp:effectExtent l="1905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815AD6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pict>
          <v:shape id="_x0000_s1029" type="#_x0000_t202" style="position:absolute;margin-left:172.1pt;margin-top:.55pt;width:16.3pt;height:21pt;z-index:251664384">
            <v:textbox>
              <w:txbxContent>
                <w:p w:rsidR="00F6051D" w:rsidRDefault="00F6051D">
                  <w:r>
                    <w:t>3</w:t>
                  </w:r>
                </w:p>
              </w:txbxContent>
            </v:textbox>
          </v:shape>
        </w:pict>
      </w:r>
    </w:p>
    <w:p w:rsidR="00241CAE" w:rsidRDefault="00394F12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87630</wp:posOffset>
            </wp:positionV>
            <wp:extent cx="2784475" cy="1819910"/>
            <wp:effectExtent l="1905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815AD6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pict>
          <v:shape id="_x0000_s1028" type="#_x0000_t202" style="position:absolute;margin-left:-12.65pt;margin-top:26.1pt;width:79.5pt;height:20.4pt;z-index:251663360">
            <v:textbox>
              <w:txbxContent>
                <w:p w:rsidR="00F6051D" w:rsidRDefault="00F6051D">
                  <w:r>
                    <w:t>10                 3</w:t>
                  </w:r>
                </w:p>
              </w:txbxContent>
            </v:textbox>
          </v:shape>
        </w:pict>
      </w:r>
    </w:p>
    <w:p w:rsidR="00241CAE" w:rsidRDefault="00394F12" w:rsidP="00233206">
      <w:pPr>
        <w:pStyle w:val="Default"/>
        <w:rPr>
          <w:sz w:val="23"/>
          <w:szCs w:val="23"/>
        </w:rPr>
      </w:pPr>
      <w:r>
        <w:rPr>
          <w:b/>
          <w:bCs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65657</wp:posOffset>
            </wp:positionH>
            <wp:positionV relativeFrom="paragraph">
              <wp:posOffset>193675</wp:posOffset>
            </wp:positionV>
            <wp:extent cx="5432844" cy="2560090"/>
            <wp:effectExtent l="1905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27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Umiestnenie vyznamenaní, stužiek a menoviek na rovnošatách </w:t>
      </w: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241CAE" w:rsidRDefault="00241CAE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87630</wp:posOffset>
            </wp:positionV>
            <wp:extent cx="5320665" cy="2828925"/>
            <wp:effectExtent l="19050" t="0" r="0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Pr="00394F12" w:rsidRDefault="00394F12" w:rsidP="00394F1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0"/>
          <w:szCs w:val="20"/>
        </w:rPr>
      </w:pPr>
      <w:r w:rsidRPr="00394F12">
        <w:rPr>
          <w:rFonts w:ascii="Verdana" w:hAnsi="Verdana" w:cs="Verdana"/>
          <w:b/>
          <w:bCs/>
          <w:color w:val="000000"/>
          <w:sz w:val="20"/>
          <w:szCs w:val="20"/>
        </w:rPr>
        <w:t xml:space="preserve">c) viac vyznamenaní na blúze 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             </w:t>
      </w:r>
      <w:r w:rsidRPr="00394F12">
        <w:rPr>
          <w:rFonts w:ascii="Verdana" w:hAnsi="Verdana" w:cs="Verdana"/>
          <w:b/>
          <w:bCs/>
          <w:color w:val="000000"/>
          <w:sz w:val="20"/>
          <w:szCs w:val="20"/>
        </w:rPr>
        <w:t xml:space="preserve">d) viac vyznamenaní na blúze spoločenskej </w:t>
      </w:r>
    </w:p>
    <w:p w:rsidR="00394F12" w:rsidRDefault="00394F12" w:rsidP="00394F12">
      <w:pPr>
        <w:pStyle w:val="Default"/>
        <w:rPr>
          <w:noProof/>
          <w:sz w:val="23"/>
          <w:szCs w:val="23"/>
          <w:lang w:eastAsia="sk-SK"/>
        </w:rPr>
      </w:pPr>
      <w:r w:rsidRPr="00394F12">
        <w:rPr>
          <w:rFonts w:ascii="Verdana" w:hAnsi="Verdana" w:cs="Verdana"/>
          <w:b/>
          <w:bCs/>
          <w:sz w:val="20"/>
          <w:szCs w:val="20"/>
        </w:rPr>
        <w:t xml:space="preserve">spoločenskej rovnošaty s prekrytím </w:t>
      </w:r>
      <w:r>
        <w:rPr>
          <w:rFonts w:ascii="Verdana" w:hAnsi="Verdana" w:cs="Verdana"/>
          <w:b/>
          <w:bCs/>
          <w:sz w:val="20"/>
          <w:szCs w:val="20"/>
        </w:rPr>
        <w:t xml:space="preserve">              </w:t>
      </w:r>
      <w:r w:rsidRPr="00394F12">
        <w:rPr>
          <w:rFonts w:ascii="Verdana" w:hAnsi="Verdana" w:cs="Verdana"/>
          <w:b/>
          <w:bCs/>
          <w:sz w:val="20"/>
          <w:szCs w:val="20"/>
        </w:rPr>
        <w:t>rovnošaty pre ženy s prekrytím</w:t>
      </w: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E37D2B" w:rsidP="00233206">
      <w:pPr>
        <w:pStyle w:val="Default"/>
        <w:rPr>
          <w:noProof/>
          <w:sz w:val="23"/>
          <w:szCs w:val="23"/>
          <w:lang w:eastAsia="sk-SK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177799</wp:posOffset>
            </wp:positionH>
            <wp:positionV relativeFrom="paragraph">
              <wp:posOffset>56036</wp:posOffset>
            </wp:positionV>
            <wp:extent cx="5786527" cy="2622093"/>
            <wp:effectExtent l="19050" t="0" r="4673" b="0"/>
            <wp:wrapNone/>
            <wp:docPr id="9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3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noProof/>
          <w:sz w:val="23"/>
          <w:szCs w:val="23"/>
          <w:lang w:eastAsia="sk-SK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394F12" w:rsidRDefault="00394F12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  <w:r>
        <w:rPr>
          <w:b/>
          <w:bCs/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46990</wp:posOffset>
            </wp:positionV>
            <wp:extent cx="5242560" cy="2613660"/>
            <wp:effectExtent l="19050" t="0" r="0" b="0"/>
            <wp:wrapNone/>
            <wp:docPr id="10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         Umiestnenie odznakov na blúze služobnej rovnošaty</w:t>
      </w: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E37D2B" w:rsidRDefault="00E37D2B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83185</wp:posOffset>
            </wp:positionV>
            <wp:extent cx="4483735" cy="5779135"/>
            <wp:effectExtent l="19050" t="0" r="0" b="0"/>
            <wp:wrapNone/>
            <wp:docPr id="11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57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DF2036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6390111" cy="3355676"/>
            <wp:effectExtent l="19050" t="0" r="0" b="0"/>
            <wp:docPr id="17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35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102"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3074670</wp:posOffset>
            </wp:positionV>
            <wp:extent cx="5743575" cy="3251835"/>
            <wp:effectExtent l="19050" t="0" r="9525" b="0"/>
            <wp:wrapNone/>
            <wp:docPr id="13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DF2036" w:rsidP="00233206">
      <w:pPr>
        <w:pStyle w:val="Default"/>
        <w:rPr>
          <w:sz w:val="23"/>
          <w:szCs w:val="23"/>
        </w:rPr>
      </w:pPr>
      <w:r>
        <w:rPr>
          <w:b/>
          <w:bCs/>
          <w:noProof/>
          <w:sz w:val="28"/>
          <w:szCs w:val="28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781685</wp:posOffset>
            </wp:positionH>
            <wp:positionV relativeFrom="paragraph">
              <wp:posOffset>176530</wp:posOffset>
            </wp:positionV>
            <wp:extent cx="4561205" cy="2286000"/>
            <wp:effectExtent l="19050" t="0" r="0" b="0"/>
            <wp:wrapNone/>
            <wp:docPr id="1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102">
        <w:rPr>
          <w:b/>
          <w:bCs/>
          <w:sz w:val="28"/>
          <w:szCs w:val="28"/>
        </w:rPr>
        <w:t xml:space="preserve">                                               Umiestnenie smútočnej pásky</w:t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DF2036" w:rsidRDefault="00DF2036" w:rsidP="00DF2036">
      <w:pPr>
        <w:pStyle w:val="Default"/>
        <w:rPr>
          <w:rFonts w:ascii="Verdana" w:hAnsi="Verdana"/>
          <w:b/>
          <w:bCs/>
          <w:sz w:val="20"/>
          <w:szCs w:val="20"/>
        </w:rPr>
      </w:pPr>
    </w:p>
    <w:p w:rsidR="00DF2036" w:rsidRPr="00DF2036" w:rsidRDefault="00DF2036" w:rsidP="00DF2036">
      <w:pPr>
        <w:pStyle w:val="Default"/>
        <w:rPr>
          <w:rFonts w:ascii="Verdana" w:hAnsi="Verdana"/>
          <w:sz w:val="20"/>
          <w:szCs w:val="20"/>
        </w:rPr>
      </w:pPr>
      <w:r w:rsidRPr="00DF2036">
        <w:rPr>
          <w:rFonts w:ascii="Verdana" w:hAnsi="Verdana"/>
          <w:b/>
          <w:bCs/>
          <w:sz w:val="20"/>
          <w:szCs w:val="20"/>
        </w:rPr>
        <w:t>b) na chlopniach golierov blúzy spoločenskej</w:t>
      </w:r>
      <w:r>
        <w:rPr>
          <w:rFonts w:ascii="Verdana" w:hAnsi="Verdana"/>
          <w:b/>
          <w:bCs/>
          <w:sz w:val="20"/>
          <w:szCs w:val="20"/>
        </w:rPr>
        <w:t xml:space="preserve">     </w:t>
      </w:r>
      <w:r w:rsidRPr="00DF2036">
        <w:rPr>
          <w:rFonts w:ascii="Verdana" w:hAnsi="Verdana" w:cstheme="minorBidi"/>
          <w:b/>
          <w:bCs/>
          <w:color w:val="auto"/>
          <w:sz w:val="20"/>
          <w:szCs w:val="20"/>
        </w:rPr>
        <w:t>c) na chlopniach golierov plášťov a búnd</w:t>
      </w:r>
      <w:r w:rsidRPr="00DF2036">
        <w:rPr>
          <w:rFonts w:ascii="Verdana" w:hAnsi="Verdana"/>
          <w:b/>
          <w:bCs/>
          <w:sz w:val="20"/>
          <w:szCs w:val="20"/>
        </w:rPr>
        <w:t xml:space="preserve"> </w:t>
      </w:r>
    </w:p>
    <w:p w:rsidR="00DF2036" w:rsidRPr="00DF2036" w:rsidRDefault="00DF2036" w:rsidP="00DF2036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DF2036">
        <w:rPr>
          <w:rFonts w:ascii="Verdana" w:hAnsi="Verdana"/>
          <w:b/>
          <w:bCs/>
          <w:sz w:val="20"/>
          <w:szCs w:val="20"/>
        </w:rPr>
        <w:t xml:space="preserve">a služobnej rovnošaty </w:t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DF2036" w:rsidRDefault="00DF2036" w:rsidP="00DF203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OZNAČENIE VOJENSKÝCH HODNOSTÍ PROFESIONÁLNYCH </w:t>
      </w:r>
    </w:p>
    <w:p w:rsidR="00DF2036" w:rsidRDefault="00DF2036" w:rsidP="00DF203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VOJAKOV NA SPOLOČENSKEJ ROVNOŠATE </w:t>
      </w:r>
    </w:p>
    <w:p w:rsidR="00DF2036" w:rsidRDefault="00DF2036" w:rsidP="00DF203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 SLUŢOBNEJ ROVNOŠATE </w:t>
      </w: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Generáli </w:t>
      </w: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600494</wp:posOffset>
            </wp:positionH>
            <wp:positionV relativeFrom="paragraph">
              <wp:posOffset>-264</wp:posOffset>
            </wp:positionV>
            <wp:extent cx="4750459" cy="759125"/>
            <wp:effectExtent l="19050" t="0" r="0" b="0"/>
            <wp:wrapNone/>
            <wp:docPr id="18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59" cy="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Dôstojníci </w:t>
      </w: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686758</wp:posOffset>
            </wp:positionH>
            <wp:positionV relativeFrom="paragraph">
              <wp:posOffset>-3606</wp:posOffset>
            </wp:positionV>
            <wp:extent cx="4750459" cy="1535502"/>
            <wp:effectExtent l="19050" t="0" r="0" b="0"/>
            <wp:wrapNone/>
            <wp:docPr id="1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59" cy="153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Práporčíci </w:t>
      </w: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712638</wp:posOffset>
            </wp:positionH>
            <wp:positionV relativeFrom="paragraph">
              <wp:posOffset>-1030</wp:posOffset>
            </wp:positionV>
            <wp:extent cx="4750459" cy="759124"/>
            <wp:effectExtent l="19050" t="0" r="0" b="0"/>
            <wp:wrapNone/>
            <wp:docPr id="20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59" cy="7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Poddôstojníci </w:t>
      </w:r>
      <w:r w:rsidR="00A07F8F">
        <w:rPr>
          <w:b/>
          <w:bCs/>
          <w:noProof/>
          <w:sz w:val="23"/>
          <w:szCs w:val="23"/>
          <w:lang w:eastAsia="sk-SK"/>
        </w:rPr>
        <w:drawing>
          <wp:inline distT="0" distB="0" distL="0" distR="0">
            <wp:extent cx="5891530" cy="698500"/>
            <wp:effectExtent l="19050" t="0" r="0" b="0"/>
            <wp:docPr id="22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F8F">
        <w:rPr>
          <w:b/>
          <w:bCs/>
          <w:noProof/>
          <w:sz w:val="23"/>
          <w:szCs w:val="23"/>
          <w:lang w:eastAsia="sk-SK"/>
        </w:rPr>
        <w:drawing>
          <wp:inline distT="0" distB="0" distL="0" distR="0">
            <wp:extent cx="5891530" cy="698500"/>
            <wp:effectExtent l="19050" t="0" r="0" b="0"/>
            <wp:docPr id="21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b/>
          <w:bCs/>
          <w:sz w:val="23"/>
          <w:szCs w:val="23"/>
        </w:rPr>
      </w:pPr>
    </w:p>
    <w:p w:rsidR="00DF2036" w:rsidRDefault="00DF2036" w:rsidP="00DF2036">
      <w:pPr>
        <w:pStyle w:val="Default"/>
        <w:rPr>
          <w:sz w:val="23"/>
          <w:szCs w:val="23"/>
        </w:rPr>
      </w:pPr>
    </w:p>
    <w:p w:rsidR="006D0102" w:rsidRDefault="00A07F8F" w:rsidP="00DF2036">
      <w:pPr>
        <w:pStyle w:val="Default"/>
        <w:rPr>
          <w:sz w:val="23"/>
          <w:szCs w:val="23"/>
        </w:rPr>
      </w:pPr>
      <w:r>
        <w:rPr>
          <w:b/>
          <w:bCs/>
          <w:noProof/>
          <w:sz w:val="23"/>
          <w:szCs w:val="23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36830</wp:posOffset>
            </wp:positionV>
            <wp:extent cx="4940935" cy="732790"/>
            <wp:effectExtent l="19050" t="0" r="0" b="0"/>
            <wp:wrapNone/>
            <wp:docPr id="23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3"/>
          <w:szCs w:val="23"/>
        </w:rPr>
        <w:t>Mužstvo</w:t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A07F8F" w:rsidP="0023320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HODNOSTNÉ OZNAČENIE</w:t>
      </w:r>
    </w:p>
    <w:p w:rsidR="006D0102" w:rsidRDefault="00A07F8F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116205</wp:posOffset>
            </wp:positionV>
            <wp:extent cx="6045200" cy="621030"/>
            <wp:effectExtent l="19050" t="0" r="0" b="0"/>
            <wp:wrapNone/>
            <wp:docPr id="24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6D0102" w:rsidRDefault="006D0102" w:rsidP="00233206">
      <w:pPr>
        <w:pStyle w:val="Default"/>
        <w:rPr>
          <w:sz w:val="23"/>
          <w:szCs w:val="23"/>
        </w:rPr>
      </w:pPr>
    </w:p>
    <w:p w:rsidR="00A07F8F" w:rsidRDefault="00A07F8F" w:rsidP="00A07F8F">
      <w:pPr>
        <w:pStyle w:val="Default"/>
        <w:rPr>
          <w:sz w:val="23"/>
          <w:szCs w:val="23"/>
        </w:rPr>
      </w:pPr>
    </w:p>
    <w:p w:rsidR="00A07F8F" w:rsidRPr="00A07F8F" w:rsidRDefault="00A07F8F" w:rsidP="00A07F8F">
      <w:pPr>
        <w:pStyle w:val="Default"/>
        <w:rPr>
          <w:sz w:val="18"/>
          <w:szCs w:val="18"/>
        </w:rPr>
      </w:pPr>
      <w:r w:rsidRPr="00A07F8F">
        <w:rPr>
          <w:sz w:val="18"/>
          <w:szCs w:val="18"/>
        </w:rPr>
        <w:t xml:space="preserve">generálov   </w:t>
      </w:r>
      <w:r w:rsidR="00F6051D">
        <w:rPr>
          <w:sz w:val="18"/>
          <w:szCs w:val="18"/>
        </w:rPr>
        <w:t xml:space="preserve">       </w:t>
      </w:r>
      <w:r w:rsidRPr="00A07F8F">
        <w:rPr>
          <w:sz w:val="18"/>
          <w:szCs w:val="18"/>
        </w:rPr>
        <w:t xml:space="preserve">dôstojníkov v hodnosti     dôstojníkov v hodnosti </w:t>
      </w:r>
      <w:r w:rsidR="00F6051D">
        <w:rPr>
          <w:sz w:val="18"/>
          <w:szCs w:val="18"/>
        </w:rPr>
        <w:t xml:space="preserve">  </w:t>
      </w:r>
      <w:r w:rsidRPr="00A07F8F">
        <w:rPr>
          <w:sz w:val="18"/>
          <w:szCs w:val="18"/>
        </w:rPr>
        <w:t xml:space="preserve"> práporčíkov  </w:t>
      </w:r>
      <w:r w:rsidR="00F6051D">
        <w:rPr>
          <w:sz w:val="18"/>
          <w:szCs w:val="18"/>
        </w:rPr>
        <w:t xml:space="preserve">   poddôstojníkov     </w:t>
      </w:r>
      <w:r w:rsidRPr="00A07F8F">
        <w:rPr>
          <w:sz w:val="18"/>
          <w:szCs w:val="18"/>
        </w:rPr>
        <w:t xml:space="preserve">mužstva      </w:t>
      </w:r>
      <w:r w:rsidR="00F6051D">
        <w:rPr>
          <w:sz w:val="18"/>
          <w:szCs w:val="18"/>
        </w:rPr>
        <w:t xml:space="preserve">    </w:t>
      </w:r>
      <w:r w:rsidRPr="00A07F8F">
        <w:rPr>
          <w:sz w:val="18"/>
          <w:szCs w:val="18"/>
        </w:rPr>
        <w:t xml:space="preserve">poddôstojníkov </w:t>
      </w:r>
    </w:p>
    <w:p w:rsidR="00A07F8F" w:rsidRPr="00A07F8F" w:rsidRDefault="00A07F8F" w:rsidP="00A07F8F">
      <w:pPr>
        <w:pStyle w:val="Default"/>
        <w:rPr>
          <w:sz w:val="18"/>
          <w:szCs w:val="18"/>
        </w:rPr>
      </w:pPr>
      <w:r w:rsidRPr="00A07F8F">
        <w:rPr>
          <w:sz w:val="18"/>
          <w:szCs w:val="18"/>
        </w:rPr>
        <w:t xml:space="preserve">                          plukovník                           poručík,                                                                                                         </w:t>
      </w:r>
      <w:r w:rsidR="00F6051D">
        <w:rPr>
          <w:sz w:val="18"/>
          <w:szCs w:val="18"/>
        </w:rPr>
        <w:t xml:space="preserve">   </w:t>
      </w:r>
      <w:r w:rsidRPr="00A07F8F">
        <w:rPr>
          <w:sz w:val="18"/>
          <w:szCs w:val="18"/>
        </w:rPr>
        <w:t xml:space="preserve"> a mužstva</w:t>
      </w:r>
    </w:p>
    <w:p w:rsidR="00A07F8F" w:rsidRPr="00A07F8F" w:rsidRDefault="00A07F8F" w:rsidP="00233206">
      <w:pPr>
        <w:pStyle w:val="Default"/>
        <w:rPr>
          <w:sz w:val="18"/>
          <w:szCs w:val="18"/>
        </w:rPr>
      </w:pPr>
      <w:r w:rsidRPr="00A07F8F">
        <w:rPr>
          <w:sz w:val="18"/>
          <w:szCs w:val="18"/>
        </w:rPr>
        <w:t xml:space="preserve">                   </w:t>
      </w:r>
      <w:r w:rsidR="00F6051D">
        <w:rPr>
          <w:sz w:val="18"/>
          <w:szCs w:val="18"/>
        </w:rPr>
        <w:t xml:space="preserve">      </w:t>
      </w:r>
      <w:r w:rsidRPr="00A07F8F">
        <w:rPr>
          <w:sz w:val="18"/>
          <w:szCs w:val="18"/>
        </w:rPr>
        <w:t xml:space="preserve"> podplukovník,                    nadporučík</w:t>
      </w:r>
    </w:p>
    <w:p w:rsidR="00A07F8F" w:rsidRPr="00A07F8F" w:rsidRDefault="00A07F8F" w:rsidP="00233206">
      <w:pPr>
        <w:pStyle w:val="Default"/>
        <w:rPr>
          <w:sz w:val="18"/>
          <w:szCs w:val="18"/>
        </w:rPr>
      </w:pPr>
      <w:r w:rsidRPr="00A07F8F">
        <w:rPr>
          <w:sz w:val="18"/>
          <w:szCs w:val="18"/>
        </w:rPr>
        <w:t xml:space="preserve">                    </w:t>
      </w:r>
      <w:r w:rsidR="00F6051D">
        <w:rPr>
          <w:sz w:val="18"/>
          <w:szCs w:val="18"/>
        </w:rPr>
        <w:t xml:space="preserve">     </w:t>
      </w:r>
      <w:r w:rsidRPr="00A07F8F">
        <w:rPr>
          <w:sz w:val="18"/>
          <w:szCs w:val="18"/>
        </w:rPr>
        <w:t xml:space="preserve"> major                     </w:t>
      </w:r>
      <w:r w:rsidR="00F6051D">
        <w:rPr>
          <w:sz w:val="18"/>
          <w:szCs w:val="18"/>
        </w:rPr>
        <w:t xml:space="preserve">          </w:t>
      </w:r>
      <w:r w:rsidRPr="00A07F8F">
        <w:rPr>
          <w:sz w:val="18"/>
          <w:szCs w:val="18"/>
        </w:rPr>
        <w:t xml:space="preserve">   kapitán                                                                                                                                       </w:t>
      </w:r>
    </w:p>
    <w:p w:rsidR="00A07F8F" w:rsidRDefault="00A07F8F" w:rsidP="00233206">
      <w:pPr>
        <w:pStyle w:val="Default"/>
        <w:rPr>
          <w:sz w:val="23"/>
          <w:szCs w:val="23"/>
        </w:rPr>
      </w:pPr>
    </w:p>
    <w:p w:rsidR="00A07F8F" w:rsidRDefault="00A07F8F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  <w:r>
        <w:rPr>
          <w:noProof/>
          <w:sz w:val="23"/>
          <w:szCs w:val="23"/>
          <w:lang w:eastAsia="sk-SK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22525</wp:posOffset>
            </wp:positionH>
            <wp:positionV relativeFrom="paragraph">
              <wp:posOffset>-116875</wp:posOffset>
            </wp:positionV>
            <wp:extent cx="6157099" cy="7315200"/>
            <wp:effectExtent l="19050" t="0" r="0" b="0"/>
            <wp:wrapNone/>
            <wp:docPr id="25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731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noProof/>
          <w:sz w:val="23"/>
          <w:szCs w:val="23"/>
          <w:lang w:eastAsia="sk-SK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A07F8F" w:rsidRDefault="00A07F8F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97155</wp:posOffset>
            </wp:positionV>
            <wp:extent cx="6122670" cy="1845945"/>
            <wp:effectExtent l="19050" t="0" r="0" b="0"/>
            <wp:wrapNone/>
            <wp:docPr id="26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5822950" cy="1483995"/>
            <wp:effectExtent l="19050" t="0" r="6350" b="0"/>
            <wp:docPr id="27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sk-SK"/>
        </w:rPr>
        <w:drawing>
          <wp:inline distT="0" distB="0" distL="0" distR="0">
            <wp:extent cx="5779770" cy="4934585"/>
            <wp:effectExtent l="19050" t="0" r="0" b="0"/>
            <wp:docPr id="28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9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p w:rsidR="009028CC" w:rsidRDefault="009028CC" w:rsidP="00233206">
      <w:pPr>
        <w:pStyle w:val="Default"/>
        <w:rPr>
          <w:sz w:val="23"/>
          <w:szCs w:val="23"/>
        </w:rPr>
      </w:pPr>
    </w:p>
    <w:sectPr w:rsidR="009028CC" w:rsidSect="00A07F8F">
      <w:pgSz w:w="11906" w:h="17338"/>
      <w:pgMar w:top="1135" w:right="389" w:bottom="1290" w:left="119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95C30"/>
    <w:rsid w:val="0016417D"/>
    <w:rsid w:val="00225ADA"/>
    <w:rsid w:val="00233206"/>
    <w:rsid w:val="00241CAE"/>
    <w:rsid w:val="00246589"/>
    <w:rsid w:val="002D4523"/>
    <w:rsid w:val="00391D39"/>
    <w:rsid w:val="00394F12"/>
    <w:rsid w:val="0055264F"/>
    <w:rsid w:val="005E3CED"/>
    <w:rsid w:val="00630777"/>
    <w:rsid w:val="006D0102"/>
    <w:rsid w:val="00773786"/>
    <w:rsid w:val="00815AD6"/>
    <w:rsid w:val="009028CC"/>
    <w:rsid w:val="009C3234"/>
    <w:rsid w:val="00A07F8F"/>
    <w:rsid w:val="00AA1AE8"/>
    <w:rsid w:val="00D45038"/>
    <w:rsid w:val="00DF2036"/>
    <w:rsid w:val="00E240D4"/>
    <w:rsid w:val="00E37D2B"/>
    <w:rsid w:val="00E95C30"/>
    <w:rsid w:val="00F6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25AD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E95C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3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3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Květoš</dc:creator>
  <cp:keywords/>
  <dc:description/>
  <cp:lastModifiedBy>Květoš</cp:lastModifiedBy>
  <cp:revision>4</cp:revision>
  <dcterms:created xsi:type="dcterms:W3CDTF">2012-01-22T16:38:00Z</dcterms:created>
  <dcterms:modified xsi:type="dcterms:W3CDTF">2012-01-23T21:20:00Z</dcterms:modified>
</cp:coreProperties>
</file>